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4104" w14:textId="77777777" w:rsidR="00C07448" w:rsidRPr="00C07448" w:rsidRDefault="00C07448" w:rsidP="00C07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44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7448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Pr="00C07448">
        <w:rPr>
          <w:rFonts w:ascii="Times New Roman" w:hAnsi="Times New Roman" w:cs="Times New Roman"/>
          <w:b/>
          <w:bCs/>
          <w:sz w:val="28"/>
          <w:szCs w:val="28"/>
        </w:rPr>
        <w:t xml:space="preserve">я 74 </w:t>
      </w:r>
      <w:r w:rsidRPr="00C0744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21 ноября 2011 № 323-ФЗ</w:t>
      </w:r>
    </w:p>
    <w:p w14:paraId="58E8DCE0" w14:textId="17A4BFD3" w:rsidR="00C07448" w:rsidRPr="00C07448" w:rsidRDefault="00C07448" w:rsidP="00C07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448">
        <w:rPr>
          <w:rFonts w:ascii="Times New Roman" w:hAnsi="Times New Roman" w:cs="Times New Roman"/>
          <w:b/>
          <w:bCs/>
          <w:sz w:val="28"/>
          <w:szCs w:val="28"/>
        </w:rPr>
        <w:t>«Ограничения, налагаемые на медицинских работников, и фармацевтических работников при осуществлении ими профессиональной деятельности»</w:t>
      </w:r>
    </w:p>
    <w:p w14:paraId="675EC103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1. Медицинские работники и руководители медицинских организаций не вправе:</w:t>
      </w:r>
    </w:p>
    <w:p w14:paraId="391F6EF3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14:paraId="05F03879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14:paraId="6BB3256A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14:paraId="52AF3AD5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14:paraId="2770E9CD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 xml:space="preserve"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</w:t>
      </w:r>
      <w:r w:rsidRPr="00C07448">
        <w:rPr>
          <w:sz w:val="28"/>
          <w:szCs w:val="28"/>
        </w:rPr>
        <w:lastRenderedPageBreak/>
        <w:t>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настоящего Федерального закона;</w:t>
      </w:r>
    </w:p>
    <w:p w14:paraId="31C630F2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14:paraId="1B5074BB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2. Фармацевтические работники и руководители аптечных организаций не вправе:</w:t>
      </w:r>
    </w:p>
    <w:p w14:paraId="789AE1FA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14:paraId="68DC2EED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14:paraId="620124B8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14:paraId="60EA92E3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4) предоставлять населению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14:paraId="22120BD2" w14:textId="77777777" w:rsidR="00C07448" w:rsidRPr="00C07448" w:rsidRDefault="00C07448" w:rsidP="00C07448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C07448">
        <w:rPr>
          <w:sz w:val="28"/>
          <w:szCs w:val="28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14:paraId="3B152408" w14:textId="77777777" w:rsidR="002871A8" w:rsidRDefault="002871A8"/>
    <w:sectPr w:rsidR="0028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66"/>
    <w:rsid w:val="00135E66"/>
    <w:rsid w:val="002871A8"/>
    <w:rsid w:val="00791A1A"/>
    <w:rsid w:val="00C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BC5D"/>
  <w15:chartTrackingRefBased/>
  <w15:docId w15:val="{F9416DD1-EFDA-48A7-AF56-F688596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Еремеева</dc:creator>
  <cp:keywords/>
  <dc:description/>
  <cp:lastModifiedBy>Дарья Еремеева</cp:lastModifiedBy>
  <cp:revision>3</cp:revision>
  <cp:lastPrinted>2023-01-17T14:13:00Z</cp:lastPrinted>
  <dcterms:created xsi:type="dcterms:W3CDTF">2023-01-17T14:09:00Z</dcterms:created>
  <dcterms:modified xsi:type="dcterms:W3CDTF">2023-01-17T14:14:00Z</dcterms:modified>
</cp:coreProperties>
</file>